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59" w:rsidRDefault="00A16A38" w:rsidP="00663C59">
      <w:pPr>
        <w:spacing w:after="0" w:line="360" w:lineRule="auto"/>
        <w:jc w:val="center"/>
        <w:rPr>
          <w:rFonts w:asciiTheme="minorHAnsi" w:hAnsiTheme="minorHAnsi"/>
          <w:b/>
        </w:rPr>
      </w:pPr>
      <w:r>
        <w:rPr>
          <w:rFonts w:ascii="Arial" w:hAnsi="Arial" w:cs="Arial"/>
          <w:b/>
        </w:rPr>
        <w:t xml:space="preserve"> </w:t>
      </w:r>
      <w:r w:rsidR="00635A12">
        <w:rPr>
          <w:rFonts w:ascii="Arial" w:hAnsi="Arial" w:cs="Arial"/>
          <w:b/>
        </w:rPr>
        <w:t>Zarządzenie  N</w:t>
      </w:r>
      <w:r w:rsidR="00944F80">
        <w:rPr>
          <w:rFonts w:ascii="Arial" w:hAnsi="Arial" w:cs="Arial"/>
          <w:b/>
        </w:rPr>
        <w:t>r 65</w:t>
      </w:r>
      <w:r w:rsidR="00663C59">
        <w:rPr>
          <w:rFonts w:ascii="Arial" w:hAnsi="Arial" w:cs="Arial"/>
          <w:b/>
        </w:rPr>
        <w:t>/</w:t>
      </w:r>
      <w:r w:rsidR="00944F80">
        <w:rPr>
          <w:rFonts w:ascii="Arial" w:hAnsi="Arial" w:cs="Arial"/>
          <w:b/>
        </w:rPr>
        <w:t>20</w:t>
      </w:r>
      <w:r w:rsidR="00663C59">
        <w:rPr>
          <w:rFonts w:ascii="Arial" w:hAnsi="Arial" w:cs="Arial"/>
          <w:b/>
        </w:rPr>
        <w:t>16</w:t>
      </w:r>
    </w:p>
    <w:p w:rsidR="00663C59" w:rsidRPr="00663C59" w:rsidRDefault="00635A12" w:rsidP="00663C59">
      <w:pPr>
        <w:pStyle w:val="Nagwek2"/>
        <w:spacing w:before="0"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Wójta Gminy Jemielno</w:t>
      </w:r>
    </w:p>
    <w:p w:rsidR="00663C59" w:rsidRDefault="002D0EB2" w:rsidP="00663C59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 dnia  5 grudnia </w:t>
      </w:r>
      <w:r w:rsidR="00663C59">
        <w:rPr>
          <w:rFonts w:ascii="Arial" w:hAnsi="Arial" w:cs="Arial"/>
          <w:b/>
        </w:rPr>
        <w:t>2016 r.</w:t>
      </w:r>
    </w:p>
    <w:p w:rsidR="00663C59" w:rsidRDefault="00663C59" w:rsidP="00E572DD">
      <w:pPr>
        <w:spacing w:after="0" w:line="360" w:lineRule="auto"/>
        <w:jc w:val="both"/>
        <w:rPr>
          <w:rFonts w:asciiTheme="minorHAnsi" w:hAnsiTheme="minorHAnsi"/>
          <w:b/>
        </w:rPr>
      </w:pPr>
    </w:p>
    <w:p w:rsidR="00C27A56" w:rsidRPr="00635A12" w:rsidRDefault="00C27A56" w:rsidP="00E572DD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C27A56">
        <w:rPr>
          <w:rFonts w:asciiTheme="minorHAnsi" w:hAnsiTheme="minorHAnsi"/>
          <w:b/>
        </w:rPr>
        <w:t>w sprawie wprowadzenia procedur dotyczących scentralizowanych zasad rozli</w:t>
      </w:r>
      <w:r w:rsidR="00623142">
        <w:rPr>
          <w:rFonts w:asciiTheme="minorHAnsi" w:hAnsiTheme="minorHAnsi"/>
          <w:b/>
        </w:rPr>
        <w:t xml:space="preserve">czeń podatku od towaru i usług </w:t>
      </w:r>
      <w:r w:rsidRPr="00C27A56">
        <w:rPr>
          <w:rFonts w:asciiTheme="minorHAnsi" w:hAnsiTheme="minorHAnsi"/>
          <w:b/>
        </w:rPr>
        <w:t xml:space="preserve">w </w:t>
      </w:r>
      <w:r w:rsidR="00635A12">
        <w:rPr>
          <w:rFonts w:asciiTheme="minorHAnsi" w:hAnsiTheme="minorHAnsi"/>
          <w:b/>
        </w:rPr>
        <w:t>Gminie Jemielno</w:t>
      </w:r>
      <w:r w:rsidR="00623142" w:rsidRPr="00635A12">
        <w:rPr>
          <w:rFonts w:asciiTheme="minorHAnsi" w:hAnsiTheme="minorHAnsi"/>
          <w:b/>
        </w:rPr>
        <w:t xml:space="preserve"> i jego</w:t>
      </w:r>
      <w:r w:rsidRPr="00635A12">
        <w:rPr>
          <w:rFonts w:asciiTheme="minorHAnsi" w:hAnsiTheme="minorHAnsi"/>
          <w:b/>
        </w:rPr>
        <w:t xml:space="preserve"> jednostkach organizacyjnych (jednostkach budżetowych</w:t>
      </w:r>
      <w:r w:rsidR="00FF5A7C" w:rsidRPr="00635A12">
        <w:rPr>
          <w:rFonts w:asciiTheme="minorHAnsi" w:hAnsiTheme="minorHAnsi"/>
          <w:b/>
        </w:rPr>
        <w:t>, w ty</w:t>
      </w:r>
      <w:r w:rsidR="00CA3DA2" w:rsidRPr="00635A12">
        <w:rPr>
          <w:rFonts w:asciiTheme="minorHAnsi" w:hAnsiTheme="minorHAnsi"/>
          <w:b/>
        </w:rPr>
        <w:t>m urzęd</w:t>
      </w:r>
      <w:r w:rsidR="00E57D88" w:rsidRPr="00635A12">
        <w:rPr>
          <w:rFonts w:asciiTheme="minorHAnsi" w:hAnsiTheme="minorHAnsi"/>
          <w:b/>
        </w:rPr>
        <w:t>zie</w:t>
      </w:r>
      <w:r w:rsidR="00CA3DA2" w:rsidRPr="00635A12">
        <w:rPr>
          <w:rFonts w:asciiTheme="minorHAnsi" w:hAnsiTheme="minorHAnsi"/>
          <w:b/>
        </w:rPr>
        <w:t xml:space="preserve"> obsługujący</w:t>
      </w:r>
      <w:r w:rsidR="00E57D88" w:rsidRPr="00635A12">
        <w:rPr>
          <w:rFonts w:asciiTheme="minorHAnsi" w:hAnsiTheme="minorHAnsi"/>
          <w:b/>
        </w:rPr>
        <w:t>m</w:t>
      </w:r>
      <w:r w:rsidR="00CA3DA2" w:rsidRPr="00635A12">
        <w:rPr>
          <w:rFonts w:asciiTheme="minorHAnsi" w:hAnsiTheme="minorHAnsi"/>
          <w:b/>
        </w:rPr>
        <w:t xml:space="preserve"> </w:t>
      </w:r>
      <w:r w:rsidR="00635A12">
        <w:rPr>
          <w:rFonts w:asciiTheme="minorHAnsi" w:hAnsiTheme="minorHAnsi"/>
          <w:b/>
        </w:rPr>
        <w:t xml:space="preserve">Gminę Jemielno </w:t>
      </w:r>
      <w:r w:rsidRPr="00635A12">
        <w:rPr>
          <w:rFonts w:asciiTheme="minorHAnsi" w:hAnsiTheme="minorHAnsi"/>
          <w:b/>
        </w:rPr>
        <w:t>)</w:t>
      </w:r>
    </w:p>
    <w:p w:rsidR="00663C59" w:rsidRDefault="00C27A56" w:rsidP="00A83DFA">
      <w:pPr>
        <w:suppressAutoHyphens w:val="0"/>
        <w:spacing w:before="100" w:beforeAutospacing="1" w:after="100" w:afterAutospacing="1"/>
        <w:jc w:val="both"/>
        <w:rPr>
          <w:rFonts w:ascii="Arial" w:hAnsi="Arial" w:cs="Arial"/>
          <w:b/>
          <w:bCs/>
          <w:sz w:val="21"/>
          <w:szCs w:val="21"/>
          <w:lang w:eastAsia="pl-PL"/>
        </w:rPr>
      </w:pPr>
      <w:r w:rsidRPr="00C27A56">
        <w:rPr>
          <w:rFonts w:asciiTheme="minorHAnsi" w:hAnsiTheme="minorHAnsi"/>
        </w:rPr>
        <w:t xml:space="preserve">Na podstawie </w:t>
      </w:r>
      <w:r w:rsidR="005C783F">
        <w:rPr>
          <w:rFonts w:asciiTheme="minorHAnsi" w:hAnsiTheme="minorHAnsi"/>
        </w:rPr>
        <w:t>ustawy z dnia 8</w:t>
      </w:r>
      <w:r w:rsidRPr="00C27A56">
        <w:rPr>
          <w:rFonts w:asciiTheme="minorHAnsi" w:hAnsiTheme="minorHAnsi"/>
        </w:rPr>
        <w:t xml:space="preserve"> </w:t>
      </w:r>
      <w:r w:rsidR="005C783F">
        <w:rPr>
          <w:rFonts w:asciiTheme="minorHAnsi" w:hAnsiTheme="minorHAnsi"/>
        </w:rPr>
        <w:t>marca  1990</w:t>
      </w:r>
      <w:r w:rsidR="00D364AE">
        <w:rPr>
          <w:rFonts w:asciiTheme="minorHAnsi" w:hAnsiTheme="minorHAnsi"/>
        </w:rPr>
        <w:t xml:space="preserve"> r. o samorządzie </w:t>
      </w:r>
      <w:r w:rsidR="005C783F">
        <w:rPr>
          <w:rFonts w:asciiTheme="minorHAnsi" w:hAnsiTheme="minorHAnsi"/>
        </w:rPr>
        <w:t xml:space="preserve">gminnym </w:t>
      </w:r>
      <w:r w:rsidR="00D364AE">
        <w:rPr>
          <w:rFonts w:asciiTheme="minorHAnsi" w:hAnsiTheme="minorHAnsi"/>
        </w:rPr>
        <w:t xml:space="preserve"> (</w:t>
      </w:r>
      <w:proofErr w:type="spellStart"/>
      <w:r w:rsidR="00D364AE">
        <w:rPr>
          <w:rFonts w:asciiTheme="minorHAnsi" w:hAnsiTheme="minorHAnsi"/>
        </w:rPr>
        <w:t>t.j</w:t>
      </w:r>
      <w:proofErr w:type="spellEnd"/>
      <w:r w:rsidR="00D364AE">
        <w:rPr>
          <w:rFonts w:asciiTheme="minorHAnsi" w:hAnsiTheme="minorHAnsi"/>
        </w:rPr>
        <w:t>.</w:t>
      </w:r>
      <w:r w:rsidR="00663C59">
        <w:rPr>
          <w:rFonts w:asciiTheme="minorHAnsi" w:hAnsiTheme="minorHAnsi"/>
        </w:rPr>
        <w:t>:</w:t>
      </w:r>
      <w:r w:rsidR="005C783F">
        <w:rPr>
          <w:rFonts w:asciiTheme="minorHAnsi" w:hAnsiTheme="minorHAnsi"/>
        </w:rPr>
        <w:t xml:space="preserve"> Dz. U. z 2016 r. poz. 446 </w:t>
      </w:r>
      <w:r w:rsidRPr="00C27A56">
        <w:rPr>
          <w:rFonts w:asciiTheme="minorHAnsi" w:hAnsiTheme="minorHAnsi"/>
        </w:rPr>
        <w:t>z</w:t>
      </w:r>
      <w:r w:rsidR="00A83DFA">
        <w:rPr>
          <w:rFonts w:asciiTheme="minorHAnsi" w:hAnsiTheme="minorHAnsi"/>
        </w:rPr>
        <w:t xml:space="preserve"> </w:t>
      </w:r>
      <w:proofErr w:type="spellStart"/>
      <w:r w:rsidR="00A83DFA">
        <w:rPr>
          <w:rFonts w:asciiTheme="minorHAnsi" w:hAnsiTheme="minorHAnsi"/>
        </w:rPr>
        <w:t>późn</w:t>
      </w:r>
      <w:proofErr w:type="spellEnd"/>
      <w:r w:rsidR="00A83DFA">
        <w:rPr>
          <w:rFonts w:asciiTheme="minorHAnsi" w:hAnsiTheme="minorHAnsi"/>
        </w:rPr>
        <w:t>.</w:t>
      </w:r>
      <w:r w:rsidRPr="00C27A56">
        <w:rPr>
          <w:rFonts w:asciiTheme="minorHAnsi" w:hAnsiTheme="minorHAnsi"/>
        </w:rPr>
        <w:t xml:space="preserve"> zm.) oraz w związku z wyrokiem Trybunału Sprawiedliwości Unii Europejskiej z 29 września 2015 r. (C-276/14), a także w związku z uchwałą Naczelnego Sądu Administracyjnego z</w:t>
      </w:r>
      <w:r w:rsidR="00462ECD">
        <w:rPr>
          <w:rFonts w:asciiTheme="minorHAnsi" w:hAnsiTheme="minorHAnsi"/>
        </w:rPr>
        <w:t xml:space="preserve"> dnia 26 października 2015 r. (sygn.</w:t>
      </w:r>
      <w:r w:rsidRPr="00C27A56">
        <w:rPr>
          <w:rFonts w:asciiTheme="minorHAnsi" w:hAnsiTheme="minorHAnsi"/>
        </w:rPr>
        <w:t xml:space="preserve"> I EPS 4/15)</w:t>
      </w:r>
      <w:r w:rsidR="00663C59">
        <w:rPr>
          <w:rFonts w:asciiTheme="minorHAnsi" w:hAnsiTheme="minorHAnsi"/>
        </w:rPr>
        <w:t xml:space="preserve">, </w:t>
      </w:r>
      <w:r w:rsidR="003A2EFE">
        <w:rPr>
          <w:rFonts w:asciiTheme="minorHAnsi" w:hAnsiTheme="minorHAnsi"/>
        </w:rPr>
        <w:t xml:space="preserve"> ustawy  </w:t>
      </w:r>
      <w:r w:rsidR="00373A10">
        <w:rPr>
          <w:rFonts w:asciiTheme="minorHAnsi" w:hAnsiTheme="minorHAnsi"/>
        </w:rPr>
        <w:t>z dnia 5 września 2016 r.</w:t>
      </w:r>
      <w:r w:rsidR="00663C59">
        <w:rPr>
          <w:rFonts w:asciiTheme="minorHAnsi" w:hAnsiTheme="minorHAnsi"/>
        </w:rPr>
        <w:t xml:space="preserve"> </w:t>
      </w:r>
      <w:r w:rsidR="00373A10">
        <w:rPr>
          <w:rFonts w:asciiTheme="minorHAnsi" w:hAnsiTheme="minorHAnsi"/>
        </w:rPr>
        <w:t xml:space="preserve"> o zasadach rozliczeń w podatku od towarów i usług oraz dokonywania zwrotu środków publicznych przeznaczonych na realizację projektu finansowanych z udziałem środków pochodzących z budżetu Unii Europejskiej lub od państw członkowskich Europejskiego Porozumienia o Wolnym Handlu przez jednostki </w:t>
      </w:r>
      <w:proofErr w:type="spellStart"/>
      <w:r w:rsidR="00373A10">
        <w:rPr>
          <w:rFonts w:asciiTheme="minorHAnsi" w:hAnsiTheme="minorHAnsi"/>
        </w:rPr>
        <w:t>samorządu</w:t>
      </w:r>
      <w:proofErr w:type="spellEnd"/>
      <w:r w:rsidR="00373A10">
        <w:rPr>
          <w:rFonts w:asciiTheme="minorHAnsi" w:hAnsiTheme="minorHAnsi"/>
        </w:rPr>
        <w:t xml:space="preserve"> terytorialnego (</w:t>
      </w:r>
      <w:proofErr w:type="spellStart"/>
      <w:r w:rsidR="00663C59">
        <w:rPr>
          <w:rFonts w:asciiTheme="minorHAnsi" w:hAnsiTheme="minorHAnsi"/>
        </w:rPr>
        <w:t>t.j</w:t>
      </w:r>
      <w:proofErr w:type="spellEnd"/>
      <w:r w:rsidR="00663C59">
        <w:rPr>
          <w:rFonts w:asciiTheme="minorHAnsi" w:hAnsiTheme="minorHAnsi"/>
        </w:rPr>
        <w:t xml:space="preserve">.: </w:t>
      </w:r>
      <w:proofErr w:type="spellStart"/>
      <w:r w:rsidR="00373A10">
        <w:rPr>
          <w:rFonts w:asciiTheme="minorHAnsi" w:hAnsiTheme="minorHAnsi"/>
        </w:rPr>
        <w:t>Dz.U</w:t>
      </w:r>
      <w:proofErr w:type="spellEnd"/>
      <w:r w:rsidR="00373A10">
        <w:rPr>
          <w:rFonts w:asciiTheme="minorHAnsi" w:hAnsiTheme="minorHAnsi"/>
        </w:rPr>
        <w:t>. z 2016 r. poz. 1454)</w:t>
      </w:r>
      <w:r w:rsidR="00663C59">
        <w:rPr>
          <w:rFonts w:asciiTheme="minorHAnsi" w:hAnsiTheme="minorHAnsi"/>
        </w:rPr>
        <w:t xml:space="preserve">, </w:t>
      </w:r>
      <w:r w:rsidR="00FF5A7C">
        <w:rPr>
          <w:rFonts w:asciiTheme="minorHAnsi" w:hAnsiTheme="minorHAnsi"/>
        </w:rPr>
        <w:t xml:space="preserve"> ustawy z dnia 11 marca 2004 r. o podatku od towarów i usług </w:t>
      </w:r>
      <w:r w:rsidR="00663C59">
        <w:rPr>
          <w:rFonts w:asciiTheme="minorHAnsi" w:hAnsiTheme="minorHAnsi"/>
        </w:rPr>
        <w:t>(</w:t>
      </w:r>
      <w:proofErr w:type="spellStart"/>
      <w:r w:rsidR="00FF5A7C" w:rsidRPr="008E0193">
        <w:t>t</w:t>
      </w:r>
      <w:r w:rsidR="00663C59">
        <w:t>.</w:t>
      </w:r>
      <w:r w:rsidR="00FF5A7C" w:rsidRPr="008E0193">
        <w:t>j</w:t>
      </w:r>
      <w:proofErr w:type="spellEnd"/>
      <w:r w:rsidR="00FF5A7C" w:rsidRPr="008E0193">
        <w:t>.</w:t>
      </w:r>
      <w:r w:rsidR="00663C59">
        <w:t>:</w:t>
      </w:r>
      <w:r w:rsidR="00FF5A7C" w:rsidRPr="008E0193">
        <w:t xml:space="preserve"> </w:t>
      </w:r>
      <w:proofErr w:type="spellStart"/>
      <w:r w:rsidR="00FF5A7C" w:rsidRPr="008E0193">
        <w:t>Dz.U</w:t>
      </w:r>
      <w:proofErr w:type="spellEnd"/>
      <w:r w:rsidR="00FF5A7C" w:rsidRPr="008E0193">
        <w:t>. 2016</w:t>
      </w:r>
      <w:r w:rsidR="00A83DFA">
        <w:t xml:space="preserve"> r</w:t>
      </w:r>
      <w:r w:rsidR="00FF5A7C" w:rsidRPr="008E0193">
        <w:t>.</w:t>
      </w:r>
      <w:r w:rsidR="00A83DFA">
        <w:t xml:space="preserve"> poz. </w:t>
      </w:r>
      <w:r w:rsidR="00FF5A7C" w:rsidRPr="008E0193">
        <w:t>710 )</w:t>
      </w:r>
      <w:r w:rsidR="00462ECD">
        <w:t xml:space="preserve"> oraz akty wykonawcze do niej, a także związany z ustawą o VAT komunikat Ministra Finansów z dnia 16 grudnia 2015 r. w sprawie przesunięcia terminu centralizacji rozliczeń VAT w jednostkach </w:t>
      </w:r>
      <w:proofErr w:type="spellStart"/>
      <w:r w:rsidR="00462ECD">
        <w:t>samorządu</w:t>
      </w:r>
      <w:proofErr w:type="spellEnd"/>
      <w:r w:rsidR="00462ECD">
        <w:t xml:space="preserve"> terytorialnego, </w:t>
      </w:r>
      <w:r w:rsidR="00462ECD" w:rsidRPr="00462ECD">
        <w:rPr>
          <w:bCs/>
        </w:rPr>
        <w:t xml:space="preserve">o którym mowa w </w:t>
      </w:r>
      <w:proofErr w:type="spellStart"/>
      <w:r w:rsidR="00462ECD" w:rsidRPr="00462ECD">
        <w:rPr>
          <w:bCs/>
        </w:rPr>
        <w:t>pkt</w:t>
      </w:r>
      <w:proofErr w:type="spellEnd"/>
      <w:r w:rsidR="00462ECD" w:rsidRPr="00462ECD">
        <w:rPr>
          <w:bCs/>
        </w:rPr>
        <w:t xml:space="preserve"> II Komunikatu z 29 września 2015 r., tj. z połowy 2016 r. na 1 stycznia 2017 r.</w:t>
      </w:r>
      <w:r w:rsidR="00663C59">
        <w:rPr>
          <w:bCs/>
        </w:rPr>
        <w:t xml:space="preserve">, </w:t>
      </w:r>
      <w:r w:rsidR="00FF5A7C">
        <w:t>ustawy z dnia 29 sierpnia 1997 r. Ordynacja podatkowa (</w:t>
      </w:r>
      <w:proofErr w:type="spellStart"/>
      <w:r w:rsidR="00FF5A7C">
        <w:t>t.j</w:t>
      </w:r>
      <w:proofErr w:type="spellEnd"/>
      <w:r w:rsidR="00FF5A7C">
        <w:t xml:space="preserve">. </w:t>
      </w:r>
      <w:r w:rsidR="00FF5A7C" w:rsidRPr="007B5397">
        <w:t>Dz.U.2015</w:t>
      </w:r>
      <w:r w:rsidR="00A83DFA">
        <w:t xml:space="preserve"> r. poz</w:t>
      </w:r>
      <w:r w:rsidR="00FF5A7C" w:rsidRPr="007B5397">
        <w:t>.613</w:t>
      </w:r>
      <w:r w:rsidR="00A83DFA">
        <w:t xml:space="preserve"> z </w:t>
      </w:r>
      <w:proofErr w:type="spellStart"/>
      <w:r w:rsidR="00A83DFA">
        <w:t>poźn.zm</w:t>
      </w:r>
      <w:proofErr w:type="spellEnd"/>
      <w:r w:rsidR="00A83DFA">
        <w:t xml:space="preserve">.) </w:t>
      </w:r>
      <w:r w:rsidR="00663C59">
        <w:t xml:space="preserve"> </w:t>
      </w:r>
      <w:r w:rsidR="00635A12">
        <w:rPr>
          <w:rFonts w:ascii="Arial" w:hAnsi="Arial" w:cs="Arial"/>
          <w:b/>
          <w:bCs/>
          <w:sz w:val="21"/>
          <w:szCs w:val="21"/>
          <w:lang w:eastAsia="pl-PL"/>
        </w:rPr>
        <w:t>Wójt Gminy Jemielno zarządza</w:t>
      </w:r>
      <w:r w:rsidR="00663C59" w:rsidRPr="005F1CEB">
        <w:rPr>
          <w:rFonts w:ascii="Arial" w:hAnsi="Arial" w:cs="Arial"/>
          <w:b/>
          <w:bCs/>
          <w:sz w:val="21"/>
          <w:szCs w:val="21"/>
          <w:lang w:eastAsia="pl-PL"/>
        </w:rPr>
        <w:t>,   co następuje:</w:t>
      </w:r>
    </w:p>
    <w:p w:rsidR="00C27A56" w:rsidRDefault="00C27A56" w:rsidP="00A83DFA">
      <w:pPr>
        <w:tabs>
          <w:tab w:val="left" w:pos="5600"/>
        </w:tabs>
        <w:jc w:val="both"/>
        <w:rPr>
          <w:rFonts w:asciiTheme="minorHAnsi" w:hAnsiTheme="minorHAnsi"/>
        </w:rPr>
      </w:pPr>
      <w:r w:rsidRPr="00492BBA">
        <w:rPr>
          <w:rFonts w:asciiTheme="minorHAnsi" w:hAnsiTheme="minorHAnsi"/>
          <w:b/>
        </w:rPr>
        <w:t>§ 1</w:t>
      </w:r>
      <w:r w:rsidR="00A83DFA">
        <w:rPr>
          <w:rFonts w:asciiTheme="minorHAnsi" w:hAnsiTheme="minorHAnsi"/>
          <w:b/>
        </w:rPr>
        <w:t xml:space="preserve"> </w:t>
      </w:r>
      <w:proofErr w:type="spellStart"/>
      <w:r w:rsidR="00A83DFA" w:rsidRPr="00A83DFA">
        <w:rPr>
          <w:rFonts w:asciiTheme="minorHAnsi" w:hAnsiTheme="minorHAnsi"/>
        </w:rPr>
        <w:t>1</w:t>
      </w:r>
      <w:proofErr w:type="spellEnd"/>
      <w:r w:rsidR="00A83DFA" w:rsidRPr="00A83DFA">
        <w:rPr>
          <w:rFonts w:asciiTheme="minorHAnsi" w:hAnsiTheme="minorHAnsi"/>
        </w:rPr>
        <w:t>.</w:t>
      </w:r>
      <w:r w:rsidR="00492BBA" w:rsidRPr="00492BBA">
        <w:rPr>
          <w:rFonts w:asciiTheme="minorHAnsi" w:hAnsiTheme="minorHAnsi"/>
          <w:b/>
        </w:rPr>
        <w:t xml:space="preserve"> </w:t>
      </w:r>
      <w:r w:rsidR="00A83DFA" w:rsidRPr="00A83DFA">
        <w:rPr>
          <w:rFonts w:asciiTheme="minorHAnsi" w:hAnsiTheme="minorHAnsi"/>
        </w:rPr>
        <w:t>W celu zapewnienia</w:t>
      </w:r>
      <w:r w:rsidR="00A83DFA">
        <w:rPr>
          <w:rFonts w:asciiTheme="minorHAnsi" w:hAnsiTheme="minorHAnsi"/>
          <w:b/>
        </w:rPr>
        <w:t xml:space="preserve"> </w:t>
      </w:r>
      <w:r w:rsidRPr="00C27A56">
        <w:rPr>
          <w:rFonts w:asciiTheme="minorHAnsi" w:hAnsiTheme="minorHAnsi"/>
        </w:rPr>
        <w:t>pop</w:t>
      </w:r>
      <w:r w:rsidR="00492BBA">
        <w:rPr>
          <w:rFonts w:asciiTheme="minorHAnsi" w:hAnsiTheme="minorHAnsi"/>
        </w:rPr>
        <w:t>rawności i spójności rozliczeń</w:t>
      </w:r>
      <w:r w:rsidRPr="00C27A56">
        <w:rPr>
          <w:rFonts w:asciiTheme="minorHAnsi" w:hAnsiTheme="minorHAnsi"/>
        </w:rPr>
        <w:t xml:space="preserve"> podatku od towarów i usług w </w:t>
      </w:r>
      <w:r w:rsidR="00635A12">
        <w:rPr>
          <w:rFonts w:asciiTheme="minorHAnsi" w:hAnsiTheme="minorHAnsi"/>
        </w:rPr>
        <w:t>Gminie</w:t>
      </w:r>
      <w:r w:rsidR="00CA3DA2">
        <w:rPr>
          <w:rFonts w:asciiTheme="minorHAnsi" w:hAnsiTheme="minorHAnsi"/>
        </w:rPr>
        <w:t xml:space="preserve"> </w:t>
      </w:r>
      <w:r w:rsidR="00635A12">
        <w:rPr>
          <w:rFonts w:asciiTheme="minorHAnsi" w:hAnsiTheme="minorHAnsi"/>
        </w:rPr>
        <w:t>Jemielno</w:t>
      </w:r>
      <w:r w:rsidR="00CA3DA2">
        <w:rPr>
          <w:rFonts w:asciiTheme="minorHAnsi" w:hAnsiTheme="minorHAnsi"/>
        </w:rPr>
        <w:t xml:space="preserve"> i jego</w:t>
      </w:r>
      <w:r w:rsidR="00623142">
        <w:rPr>
          <w:rFonts w:asciiTheme="minorHAnsi" w:hAnsiTheme="minorHAnsi"/>
        </w:rPr>
        <w:t xml:space="preserve"> </w:t>
      </w:r>
      <w:r w:rsidR="00462ECD">
        <w:rPr>
          <w:rFonts w:asciiTheme="minorHAnsi" w:hAnsiTheme="minorHAnsi"/>
        </w:rPr>
        <w:t>j</w:t>
      </w:r>
      <w:r w:rsidR="00462ECD" w:rsidRPr="00C27A56">
        <w:rPr>
          <w:rFonts w:asciiTheme="minorHAnsi" w:hAnsiTheme="minorHAnsi"/>
        </w:rPr>
        <w:t xml:space="preserve">ednostkach </w:t>
      </w:r>
      <w:r w:rsidR="00492BBA">
        <w:rPr>
          <w:rFonts w:asciiTheme="minorHAnsi" w:hAnsiTheme="minorHAnsi"/>
        </w:rPr>
        <w:t xml:space="preserve">organizacyjnych (jednostkach </w:t>
      </w:r>
      <w:r w:rsidRPr="00C27A56">
        <w:rPr>
          <w:rFonts w:asciiTheme="minorHAnsi" w:hAnsiTheme="minorHAnsi"/>
        </w:rPr>
        <w:t>budżetowych</w:t>
      </w:r>
      <w:r w:rsidR="00EE17AD">
        <w:rPr>
          <w:rFonts w:asciiTheme="minorHAnsi" w:hAnsiTheme="minorHAnsi"/>
        </w:rPr>
        <w:t>, a także urzędzie</w:t>
      </w:r>
      <w:r w:rsidR="00CA3DA2">
        <w:rPr>
          <w:rFonts w:asciiTheme="minorHAnsi" w:hAnsiTheme="minorHAnsi"/>
        </w:rPr>
        <w:t xml:space="preserve"> </w:t>
      </w:r>
      <w:r w:rsidR="00635A12">
        <w:rPr>
          <w:rFonts w:asciiTheme="minorHAnsi" w:hAnsiTheme="minorHAnsi"/>
        </w:rPr>
        <w:t>obsługującym Gminę</w:t>
      </w:r>
      <w:r w:rsidR="00492BBA">
        <w:rPr>
          <w:rFonts w:asciiTheme="minorHAnsi" w:hAnsiTheme="minorHAnsi"/>
        </w:rPr>
        <w:t>) zwanych</w:t>
      </w:r>
      <w:r w:rsidRPr="00C27A56">
        <w:rPr>
          <w:rFonts w:asciiTheme="minorHAnsi" w:hAnsiTheme="minorHAnsi"/>
        </w:rPr>
        <w:t xml:space="preserve"> dalej ,,</w:t>
      </w:r>
      <w:r w:rsidR="00462ECD" w:rsidRPr="00C27A56">
        <w:rPr>
          <w:rFonts w:asciiTheme="minorHAnsi" w:hAnsiTheme="minorHAnsi"/>
        </w:rPr>
        <w:t>J</w:t>
      </w:r>
      <w:r w:rsidRPr="00C27A56">
        <w:rPr>
          <w:rFonts w:asciiTheme="minorHAnsi" w:hAnsiTheme="minorHAnsi"/>
        </w:rPr>
        <w:t>ednostkami” wprowadza się procedury dotyczące skonsolidowanych rozliczeń z tytułu podatku od towarów i usług obejmujące czynności (transakcyjne) przeprowadzane przez jednostki podlegające centralizacji.</w:t>
      </w:r>
    </w:p>
    <w:p w:rsidR="00462ECD" w:rsidRDefault="00A83DFA" w:rsidP="00C27A56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2. </w:t>
      </w:r>
      <w:r w:rsidR="00462ECD">
        <w:rPr>
          <w:rFonts w:asciiTheme="minorHAnsi" w:hAnsiTheme="minorHAnsi"/>
        </w:rPr>
        <w:t>Centralizacja</w:t>
      </w:r>
      <w:r w:rsidR="00635A12">
        <w:rPr>
          <w:rFonts w:asciiTheme="minorHAnsi" w:hAnsiTheme="minorHAnsi"/>
        </w:rPr>
        <w:t xml:space="preserve"> rozliczeń VAT w Gminie Jemielno </w:t>
      </w:r>
      <w:r w:rsidR="00462ECD">
        <w:rPr>
          <w:rFonts w:asciiTheme="minorHAnsi" w:hAnsiTheme="minorHAnsi"/>
        </w:rPr>
        <w:t>nastąpi od 1 stycznia 2017 r.</w:t>
      </w:r>
    </w:p>
    <w:p w:rsidR="00F006E6" w:rsidRPr="00F006E6" w:rsidRDefault="00F006E6" w:rsidP="00F006E6">
      <w:pPr>
        <w:rPr>
          <w:rFonts w:asciiTheme="minorHAnsi" w:hAnsiTheme="minorHAnsi"/>
          <w:b/>
          <w:sz w:val="10"/>
          <w:szCs w:val="10"/>
        </w:rPr>
      </w:pPr>
    </w:p>
    <w:p w:rsidR="00F006E6" w:rsidRPr="00F006E6" w:rsidRDefault="00C27A56" w:rsidP="00F006E6">
      <w:pPr>
        <w:jc w:val="both"/>
      </w:pPr>
      <w:r w:rsidRPr="00492BBA">
        <w:rPr>
          <w:rFonts w:asciiTheme="minorHAnsi" w:hAnsiTheme="minorHAnsi"/>
          <w:b/>
        </w:rPr>
        <w:t>§ 2</w:t>
      </w:r>
      <w:r w:rsidR="00492BBA" w:rsidRPr="00492BBA">
        <w:rPr>
          <w:rFonts w:asciiTheme="minorHAnsi" w:hAnsiTheme="minorHAnsi"/>
          <w:b/>
        </w:rPr>
        <w:t xml:space="preserve"> </w:t>
      </w:r>
      <w:r w:rsidR="00F006E6" w:rsidRPr="00F006E6">
        <w:rPr>
          <w:rFonts w:asciiTheme="minorHAnsi" w:hAnsiTheme="minorHAnsi"/>
        </w:rPr>
        <w:t>1.</w:t>
      </w:r>
      <w:r w:rsidR="00F006E6">
        <w:rPr>
          <w:rFonts w:asciiTheme="minorHAnsi" w:hAnsiTheme="minorHAnsi"/>
          <w:b/>
        </w:rPr>
        <w:t xml:space="preserve"> </w:t>
      </w:r>
      <w:r w:rsidR="00635A12">
        <w:rPr>
          <w:rFonts w:asciiTheme="minorHAnsi" w:hAnsiTheme="minorHAnsi"/>
        </w:rPr>
        <w:t>Procedury określone w niniejszym zarządzeniu</w:t>
      </w:r>
      <w:r w:rsidR="00F006E6" w:rsidRPr="00F006E6">
        <w:rPr>
          <w:rFonts w:asciiTheme="minorHAnsi" w:hAnsiTheme="minorHAnsi"/>
        </w:rPr>
        <w:t xml:space="preserve"> obejmują </w:t>
      </w:r>
      <w:r w:rsidR="00635A12">
        <w:rPr>
          <w:rFonts w:asciiTheme="minorHAnsi" w:hAnsiTheme="minorHAnsi"/>
        </w:rPr>
        <w:t xml:space="preserve">Gminę Jemielno </w:t>
      </w:r>
      <w:r w:rsidR="00F006E6" w:rsidRPr="00F006E6">
        <w:rPr>
          <w:rFonts w:asciiTheme="minorHAnsi" w:hAnsiTheme="minorHAnsi"/>
        </w:rPr>
        <w:t xml:space="preserve"> oraz jednostki organizacyjn</w:t>
      </w:r>
      <w:r w:rsidR="003D02B1">
        <w:rPr>
          <w:rFonts w:asciiTheme="minorHAnsi" w:hAnsiTheme="minorHAnsi"/>
        </w:rPr>
        <w:t>e</w:t>
      </w:r>
      <w:r w:rsidR="00F006E6" w:rsidRPr="00F006E6">
        <w:rPr>
          <w:rFonts w:asciiTheme="minorHAnsi" w:hAnsiTheme="minorHAnsi"/>
        </w:rPr>
        <w:t xml:space="preserve"> </w:t>
      </w:r>
      <w:r w:rsidR="00635A12">
        <w:rPr>
          <w:rFonts w:asciiTheme="minorHAnsi" w:hAnsiTheme="minorHAnsi"/>
        </w:rPr>
        <w:t xml:space="preserve">Gminy </w:t>
      </w:r>
      <w:r w:rsidR="00F006E6" w:rsidRPr="00F006E6">
        <w:rPr>
          <w:rFonts w:asciiTheme="minorHAnsi" w:hAnsiTheme="minorHAnsi"/>
        </w:rPr>
        <w:t xml:space="preserve"> </w:t>
      </w:r>
      <w:r w:rsidR="00F006E6">
        <w:rPr>
          <w:rFonts w:asciiTheme="minorHAnsi" w:hAnsiTheme="minorHAnsi"/>
        </w:rPr>
        <w:t xml:space="preserve">wg wykazu stanowiącego załącznik </w:t>
      </w:r>
      <w:r w:rsidR="00357754">
        <w:rPr>
          <w:rFonts w:asciiTheme="minorHAnsi" w:hAnsiTheme="minorHAnsi"/>
        </w:rPr>
        <w:t>nr 1 do niniejszego zarządzenia</w:t>
      </w:r>
      <w:r w:rsidR="003D02B1">
        <w:rPr>
          <w:rFonts w:asciiTheme="minorHAnsi" w:hAnsiTheme="minorHAnsi"/>
        </w:rPr>
        <w:t>.</w:t>
      </w:r>
      <w:r w:rsidR="00F006E6" w:rsidRPr="00F006E6">
        <w:rPr>
          <w:rFonts w:asciiTheme="minorHAnsi" w:hAnsiTheme="minorHAnsi"/>
        </w:rPr>
        <w:t xml:space="preserve">   </w:t>
      </w:r>
    </w:p>
    <w:p w:rsidR="003D02B1" w:rsidRDefault="003D02B1" w:rsidP="004E0D43">
      <w:pPr>
        <w:pStyle w:val="Akapitzlist"/>
        <w:ind w:left="0"/>
        <w:rPr>
          <w:rFonts w:cs="Times New Roman"/>
        </w:rPr>
      </w:pPr>
      <w:r>
        <w:rPr>
          <w:rFonts w:cs="Times New Roman"/>
          <w:b/>
        </w:rPr>
        <w:t xml:space="preserve">§ 3  </w:t>
      </w:r>
      <w:r w:rsidRPr="00C27A56">
        <w:rPr>
          <w:rFonts w:cs="Times New Roman"/>
        </w:rPr>
        <w:t>Procedury dotyczące skonsolidowanych rozliczeń z tytułu podatku od towarów i usług</w:t>
      </w:r>
      <w:r>
        <w:rPr>
          <w:rFonts w:cs="Times New Roman"/>
        </w:rPr>
        <w:t>, stanowią załączniki</w:t>
      </w:r>
      <w:r w:rsidR="00635A12">
        <w:rPr>
          <w:rFonts w:cs="Times New Roman"/>
        </w:rPr>
        <w:t xml:space="preserve"> od nr 2</w:t>
      </w:r>
      <w:r w:rsidR="00BF54A2">
        <w:rPr>
          <w:rFonts w:cs="Times New Roman"/>
        </w:rPr>
        <w:t xml:space="preserve"> do nr 1</w:t>
      </w:r>
      <w:r w:rsidR="00635A12">
        <w:rPr>
          <w:rFonts w:cs="Times New Roman"/>
        </w:rPr>
        <w:t>0</w:t>
      </w:r>
      <w:r w:rsidR="008F6DA9">
        <w:rPr>
          <w:rFonts w:cs="Times New Roman"/>
        </w:rPr>
        <w:t xml:space="preserve"> do niniejszego zarządzenia </w:t>
      </w:r>
      <w:r w:rsidR="001F2B86">
        <w:rPr>
          <w:rFonts w:cs="Times New Roman"/>
        </w:rPr>
        <w:t>, tj.:</w:t>
      </w:r>
    </w:p>
    <w:p w:rsidR="00BA2973" w:rsidRPr="00CA1003" w:rsidRDefault="008F6DA9" w:rsidP="00F10A32">
      <w:pPr>
        <w:pStyle w:val="Akapitzlist"/>
        <w:numPr>
          <w:ilvl w:val="0"/>
          <w:numId w:val="6"/>
        </w:numPr>
        <w:jc w:val="both"/>
      </w:pPr>
      <w:r>
        <w:t>Załącznik nr 2</w:t>
      </w:r>
      <w:r w:rsidR="00BA2973" w:rsidRPr="00CA1003">
        <w:t xml:space="preserve"> stanowiący „ Procedurę związaną z obowiązkami informacyjn</w:t>
      </w:r>
      <w:r w:rsidR="00F10A32" w:rsidRPr="00CA1003">
        <w:t xml:space="preserve">o- aktualizacyjnymi  </w:t>
      </w:r>
      <w:r w:rsidR="00BA2973" w:rsidRPr="00CA1003">
        <w:t>wynikającymi z ustawy o centralizacji.</w:t>
      </w:r>
    </w:p>
    <w:p w:rsidR="00BA2973" w:rsidRPr="00CA1003" w:rsidRDefault="008F6DA9" w:rsidP="00BA2973">
      <w:pPr>
        <w:pStyle w:val="Akapitzlist"/>
        <w:numPr>
          <w:ilvl w:val="0"/>
          <w:numId w:val="6"/>
        </w:numPr>
      </w:pPr>
      <w:r>
        <w:t>Załącznik nr 3</w:t>
      </w:r>
      <w:r w:rsidR="00BA2973" w:rsidRPr="00CA1003">
        <w:t xml:space="preserve"> stanowiący „Procedurę zawierania umów”</w:t>
      </w:r>
    </w:p>
    <w:p w:rsidR="00BA2973" w:rsidRPr="00CA1003" w:rsidRDefault="008F6DA9" w:rsidP="00BA2973">
      <w:pPr>
        <w:pStyle w:val="Akapitzlist"/>
        <w:numPr>
          <w:ilvl w:val="0"/>
          <w:numId w:val="6"/>
        </w:numPr>
      </w:pPr>
      <w:r>
        <w:t>Załącznik nr 4</w:t>
      </w:r>
      <w:r w:rsidR="00BA2973" w:rsidRPr="00CA1003">
        <w:t xml:space="preserve"> stanowiący „</w:t>
      </w:r>
      <w:r w:rsidR="0088445B" w:rsidRPr="00CA1003">
        <w:rPr>
          <w:rFonts w:cs="Times New Roman"/>
        </w:rPr>
        <w:t>Procedurę wystawiania faktur VAT, ich korekt oraz not korygujących przez Jednostki, a także zasad opisywania faktur VAT dokumentujących wydatki podlegające rozliczeniu VAT</w:t>
      </w:r>
      <w:r w:rsidR="00BA2973" w:rsidRPr="00CA1003">
        <w:t>”</w:t>
      </w:r>
    </w:p>
    <w:p w:rsidR="003D02B1" w:rsidRPr="00CA1003" w:rsidRDefault="003D02B1" w:rsidP="00CA1003">
      <w:pPr>
        <w:pStyle w:val="Akapitzlist"/>
        <w:numPr>
          <w:ilvl w:val="0"/>
          <w:numId w:val="6"/>
        </w:numPr>
        <w:jc w:val="both"/>
      </w:pPr>
      <w:r w:rsidRPr="00CA1003">
        <w:t xml:space="preserve">Załącznik nr </w:t>
      </w:r>
      <w:r w:rsidR="00706367">
        <w:t>5</w:t>
      </w:r>
      <w:r w:rsidRPr="00CA1003">
        <w:t xml:space="preserve"> stanowiący „Procedurę zasad prowadzenia cząstkowych ewidencji VAT </w:t>
      </w:r>
      <w:r w:rsidR="00CA1003" w:rsidRPr="00CA1003">
        <w:t xml:space="preserve">i </w:t>
      </w:r>
      <w:r w:rsidRPr="00CA1003">
        <w:t>deklaracji</w:t>
      </w:r>
      <w:r w:rsidR="00CA1003" w:rsidRPr="00CA1003">
        <w:t xml:space="preserve"> VAT </w:t>
      </w:r>
      <w:r w:rsidRPr="00CA1003">
        <w:t xml:space="preserve"> przez Jednostki </w:t>
      </w:r>
      <w:r w:rsidR="00A14FA6">
        <w:t>Gminy Jemielno</w:t>
      </w:r>
      <w:r w:rsidRPr="00CA1003">
        <w:t>”</w:t>
      </w:r>
    </w:p>
    <w:p w:rsidR="003D02B1" w:rsidRPr="00CA1003" w:rsidRDefault="00706367" w:rsidP="00EC355E">
      <w:pPr>
        <w:pStyle w:val="Akapitzlist"/>
        <w:numPr>
          <w:ilvl w:val="0"/>
          <w:numId w:val="6"/>
        </w:numPr>
        <w:jc w:val="both"/>
      </w:pPr>
      <w:r>
        <w:t>Załącznik nr 6</w:t>
      </w:r>
      <w:r w:rsidR="003D02B1" w:rsidRPr="00CA1003">
        <w:t xml:space="preserve"> stanowiący „Procedurę </w:t>
      </w:r>
      <w:r w:rsidR="00EC355E" w:rsidRPr="00CA1003">
        <w:t xml:space="preserve">w sprawie </w:t>
      </w:r>
      <w:r w:rsidR="003D02B1" w:rsidRPr="00CA1003">
        <w:t>zasad przekazywania informacji dotyczących zmian sposobu wykorzystania środków pochodzących z dotacji”</w:t>
      </w:r>
    </w:p>
    <w:p w:rsidR="00C326A4" w:rsidRDefault="00C326A4" w:rsidP="00492BBA">
      <w:pPr>
        <w:pStyle w:val="Akapitzlist"/>
        <w:ind w:left="0"/>
        <w:rPr>
          <w:rFonts w:cs="Times New Roman"/>
          <w:b/>
        </w:rPr>
      </w:pPr>
    </w:p>
    <w:p w:rsidR="00546AAD" w:rsidRPr="00546AAD" w:rsidRDefault="00546AAD" w:rsidP="00546AAD">
      <w:pPr>
        <w:pStyle w:val="Akapitzlist"/>
        <w:ind w:left="0"/>
        <w:jc w:val="both"/>
        <w:rPr>
          <w:rFonts w:cs="Times New Roman"/>
        </w:rPr>
      </w:pPr>
      <w:r>
        <w:rPr>
          <w:rFonts w:cs="Times New Roman"/>
          <w:b/>
        </w:rPr>
        <w:lastRenderedPageBreak/>
        <w:t>§ 4</w:t>
      </w:r>
      <w:r w:rsidRPr="00546AAD">
        <w:rPr>
          <w:rFonts w:cs="Times New Roman"/>
        </w:rPr>
        <w:t xml:space="preserve"> Zobowiązuje się </w:t>
      </w:r>
      <w:r w:rsidR="00CA1003">
        <w:rPr>
          <w:rFonts w:cs="Times New Roman"/>
        </w:rPr>
        <w:t>K</w:t>
      </w:r>
      <w:r w:rsidRPr="00546AAD">
        <w:rPr>
          <w:rFonts w:cs="Times New Roman"/>
        </w:rPr>
        <w:t>ierowników/</w:t>
      </w:r>
      <w:r w:rsidR="00CA1003">
        <w:rPr>
          <w:rFonts w:cs="Times New Roman"/>
        </w:rPr>
        <w:t>D</w:t>
      </w:r>
      <w:bookmarkStart w:id="0" w:name="_GoBack"/>
      <w:bookmarkEnd w:id="0"/>
      <w:r w:rsidRPr="00546AAD">
        <w:rPr>
          <w:rFonts w:cs="Times New Roman"/>
        </w:rPr>
        <w:t>yrekto</w:t>
      </w:r>
      <w:r w:rsidR="008F6DA9">
        <w:rPr>
          <w:rFonts w:cs="Times New Roman"/>
        </w:rPr>
        <w:t>rów jednostek organizacyjnych do</w:t>
      </w:r>
      <w:r w:rsidRPr="00546AAD">
        <w:rPr>
          <w:rFonts w:cs="Times New Roman"/>
        </w:rPr>
        <w:t xml:space="preserve"> ścisłego przestrzegani</w:t>
      </w:r>
      <w:r w:rsidR="008F6DA9">
        <w:rPr>
          <w:rFonts w:cs="Times New Roman"/>
        </w:rPr>
        <w:t>a postanowień niniejszego Zarządzenia</w:t>
      </w:r>
      <w:r w:rsidR="002A3A67">
        <w:rPr>
          <w:rFonts w:cs="Times New Roman"/>
        </w:rPr>
        <w:t>.</w:t>
      </w:r>
      <w:r w:rsidRPr="00546AAD">
        <w:rPr>
          <w:rFonts w:cs="Times New Roman"/>
        </w:rPr>
        <w:t xml:space="preserve"> </w:t>
      </w:r>
    </w:p>
    <w:p w:rsidR="003D02B1" w:rsidRDefault="003D02B1" w:rsidP="003D02B1">
      <w:pPr>
        <w:pStyle w:val="Akapitzlist"/>
        <w:ind w:left="0"/>
        <w:rPr>
          <w:rFonts w:cs="Times New Roman"/>
          <w:b/>
        </w:rPr>
      </w:pPr>
    </w:p>
    <w:p w:rsidR="00AD3CF8" w:rsidRPr="00AD3CF8" w:rsidRDefault="00C27A56" w:rsidP="00E572DD">
      <w:pPr>
        <w:pStyle w:val="Akapitzlist"/>
        <w:ind w:left="0"/>
        <w:jc w:val="both"/>
        <w:rPr>
          <w:rFonts w:cs="Times New Roman"/>
        </w:rPr>
      </w:pPr>
      <w:r w:rsidRPr="00492BBA">
        <w:rPr>
          <w:rFonts w:cs="Times New Roman"/>
          <w:b/>
        </w:rPr>
        <w:t xml:space="preserve">§ </w:t>
      </w:r>
      <w:r w:rsidR="00546AAD">
        <w:rPr>
          <w:rFonts w:cs="Times New Roman"/>
          <w:b/>
        </w:rPr>
        <w:t>5</w:t>
      </w:r>
      <w:r w:rsidR="00AD3CF8">
        <w:rPr>
          <w:rFonts w:cs="Times New Roman"/>
          <w:b/>
        </w:rPr>
        <w:t xml:space="preserve"> </w:t>
      </w:r>
      <w:r w:rsidR="00E572DD">
        <w:rPr>
          <w:rFonts w:cs="Times New Roman"/>
          <w:b/>
        </w:rPr>
        <w:t xml:space="preserve"> </w:t>
      </w:r>
      <w:r w:rsidR="00AD3CF8" w:rsidRPr="00E572DD">
        <w:rPr>
          <w:color w:val="000000"/>
        </w:rPr>
        <w:t xml:space="preserve">Wykonanie </w:t>
      </w:r>
      <w:r w:rsidR="005A41F2">
        <w:rPr>
          <w:color w:val="000000"/>
        </w:rPr>
        <w:t xml:space="preserve">zarządzenia </w:t>
      </w:r>
      <w:r w:rsidR="00AD3CF8" w:rsidRPr="00E572DD">
        <w:rPr>
          <w:color w:val="000000"/>
        </w:rPr>
        <w:t xml:space="preserve"> powierza się</w:t>
      </w:r>
      <w:r w:rsidR="00E572DD" w:rsidRPr="00E572DD">
        <w:rPr>
          <w:color w:val="000000"/>
        </w:rPr>
        <w:t xml:space="preserve"> </w:t>
      </w:r>
      <w:r w:rsidR="00AD3CF8" w:rsidRPr="00E572DD">
        <w:rPr>
          <w:color w:val="000000"/>
        </w:rPr>
        <w:t xml:space="preserve">Skarbnikowi </w:t>
      </w:r>
      <w:r w:rsidR="008F6DA9">
        <w:rPr>
          <w:color w:val="000000"/>
        </w:rPr>
        <w:t>Gminy Jemielno</w:t>
      </w:r>
      <w:r w:rsidR="00E572DD" w:rsidRPr="00E572DD">
        <w:rPr>
          <w:color w:val="000000"/>
        </w:rPr>
        <w:t>,</w:t>
      </w:r>
      <w:r w:rsidR="00E572DD">
        <w:rPr>
          <w:color w:val="000000"/>
        </w:rPr>
        <w:t xml:space="preserve"> </w:t>
      </w:r>
      <w:r w:rsidR="00AD3CF8" w:rsidRPr="00E572DD">
        <w:rPr>
          <w:color w:val="000000"/>
        </w:rPr>
        <w:t>Dyrektorom</w:t>
      </w:r>
      <w:r w:rsidR="00E572DD">
        <w:rPr>
          <w:color w:val="000000"/>
        </w:rPr>
        <w:t>/</w:t>
      </w:r>
      <w:r w:rsidR="00AD3CF8" w:rsidRPr="00E572DD">
        <w:rPr>
          <w:color w:val="000000"/>
        </w:rPr>
        <w:t xml:space="preserve"> Kierownikom Jednostek oraz </w:t>
      </w:r>
      <w:r w:rsidR="00AD3CF8" w:rsidRPr="00C27A56">
        <w:rPr>
          <w:color w:val="000000"/>
        </w:rPr>
        <w:t xml:space="preserve">pracownikom </w:t>
      </w:r>
      <w:r w:rsidR="00591EAC">
        <w:rPr>
          <w:color w:val="000000"/>
        </w:rPr>
        <w:t>J</w:t>
      </w:r>
      <w:r w:rsidR="00AD3CF8">
        <w:rPr>
          <w:color w:val="000000"/>
        </w:rPr>
        <w:t xml:space="preserve">ednostek wyznaczonym do wykonania </w:t>
      </w:r>
      <w:r w:rsidR="00AD3CF8" w:rsidRPr="00AD3CF8">
        <w:rPr>
          <w:color w:val="000000"/>
        </w:rPr>
        <w:t xml:space="preserve">zadań związanych z </w:t>
      </w:r>
      <w:r w:rsidR="00E572DD">
        <w:rPr>
          <w:color w:val="000000"/>
        </w:rPr>
        <w:t>c</w:t>
      </w:r>
      <w:r w:rsidR="00AD3CF8" w:rsidRPr="00AD3CF8">
        <w:rPr>
          <w:color w:val="000000"/>
        </w:rPr>
        <w:t>entralizacją</w:t>
      </w:r>
      <w:r w:rsidR="008F6DA9">
        <w:rPr>
          <w:color w:val="000000"/>
        </w:rPr>
        <w:t xml:space="preserve"> rozliczeń VAT w Gminie</w:t>
      </w:r>
      <w:r w:rsidR="00AD3CF8" w:rsidRPr="00AD3CF8">
        <w:rPr>
          <w:color w:val="000000"/>
        </w:rPr>
        <w:t>.</w:t>
      </w:r>
    </w:p>
    <w:p w:rsidR="00C27A56" w:rsidRPr="00C27A56" w:rsidRDefault="00C27A56" w:rsidP="00E572DD">
      <w:pPr>
        <w:spacing w:line="240" w:lineRule="auto"/>
      </w:pPr>
      <w:r w:rsidRPr="005E2DAF">
        <w:rPr>
          <w:rFonts w:asciiTheme="minorHAnsi" w:hAnsiTheme="minorHAnsi"/>
          <w:b/>
        </w:rPr>
        <w:t xml:space="preserve">§ </w:t>
      </w:r>
      <w:r w:rsidR="00546AAD">
        <w:rPr>
          <w:rFonts w:asciiTheme="minorHAnsi" w:hAnsiTheme="minorHAnsi"/>
          <w:b/>
        </w:rPr>
        <w:t>6</w:t>
      </w:r>
      <w:r w:rsidR="005E2DAF" w:rsidRPr="005E2DAF">
        <w:rPr>
          <w:rFonts w:asciiTheme="minorHAnsi" w:hAnsiTheme="minorHAnsi"/>
          <w:b/>
        </w:rPr>
        <w:t xml:space="preserve"> </w:t>
      </w:r>
      <w:r w:rsidR="005A41F2">
        <w:t xml:space="preserve">Zarządzenie </w:t>
      </w:r>
      <w:r w:rsidR="00E572DD">
        <w:t xml:space="preserve">wchodzi w życie z </w:t>
      </w:r>
      <w:r w:rsidRPr="00C27A56">
        <w:t xml:space="preserve">dniem </w:t>
      </w:r>
      <w:r w:rsidR="00592C09">
        <w:t>podjęcia</w:t>
      </w:r>
      <w:r w:rsidR="00E572DD">
        <w:t xml:space="preserve">. </w:t>
      </w:r>
    </w:p>
    <w:p w:rsidR="00592C09" w:rsidRDefault="00592C09" w:rsidP="00592C09">
      <w:pPr>
        <w:spacing w:after="0" w:line="240" w:lineRule="auto"/>
        <w:jc w:val="both"/>
        <w:rPr>
          <w:rFonts w:ascii="Arial" w:hAnsi="Arial" w:cs="Arial"/>
        </w:rPr>
      </w:pPr>
    </w:p>
    <w:sectPr w:rsidR="00592C09" w:rsidSect="00130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52B38"/>
    <w:multiLevelType w:val="hybridMultilevel"/>
    <w:tmpl w:val="95A2F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1411E"/>
    <w:multiLevelType w:val="hybridMultilevel"/>
    <w:tmpl w:val="CFD23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A4089"/>
    <w:multiLevelType w:val="hybridMultilevel"/>
    <w:tmpl w:val="2FA2A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67A21"/>
    <w:multiLevelType w:val="hybridMultilevel"/>
    <w:tmpl w:val="0C22C5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4649B"/>
    <w:multiLevelType w:val="hybridMultilevel"/>
    <w:tmpl w:val="9C5AC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A713D"/>
    <w:multiLevelType w:val="hybridMultilevel"/>
    <w:tmpl w:val="135AD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97710"/>
    <w:multiLevelType w:val="hybridMultilevel"/>
    <w:tmpl w:val="7C762AA0"/>
    <w:lvl w:ilvl="0" w:tplc="3604BDE4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6CEE"/>
    <w:rsid w:val="000146AA"/>
    <w:rsid w:val="00020170"/>
    <w:rsid w:val="000626AC"/>
    <w:rsid w:val="00066E3C"/>
    <w:rsid w:val="00067A63"/>
    <w:rsid w:val="000C7446"/>
    <w:rsid w:val="0010435D"/>
    <w:rsid w:val="001053FB"/>
    <w:rsid w:val="00114E41"/>
    <w:rsid w:val="00124A75"/>
    <w:rsid w:val="00130A7C"/>
    <w:rsid w:val="001C1AA6"/>
    <w:rsid w:val="001C6CFC"/>
    <w:rsid w:val="001D1A75"/>
    <w:rsid w:val="001F2B86"/>
    <w:rsid w:val="0028237A"/>
    <w:rsid w:val="002A2D26"/>
    <w:rsid w:val="002A3A67"/>
    <w:rsid w:val="002C7634"/>
    <w:rsid w:val="002D0EB2"/>
    <w:rsid w:val="00354085"/>
    <w:rsid w:val="00357754"/>
    <w:rsid w:val="00373A10"/>
    <w:rsid w:val="003772B8"/>
    <w:rsid w:val="003A2EFE"/>
    <w:rsid w:val="003D02B1"/>
    <w:rsid w:val="003E0899"/>
    <w:rsid w:val="003F2974"/>
    <w:rsid w:val="003F30FA"/>
    <w:rsid w:val="00407283"/>
    <w:rsid w:val="0042382D"/>
    <w:rsid w:val="00462ECD"/>
    <w:rsid w:val="00480F20"/>
    <w:rsid w:val="004858C1"/>
    <w:rsid w:val="00492BBA"/>
    <w:rsid w:val="00497C34"/>
    <w:rsid w:val="004B4530"/>
    <w:rsid w:val="004D3B64"/>
    <w:rsid w:val="004D4DAA"/>
    <w:rsid w:val="004E0D43"/>
    <w:rsid w:val="00526D7D"/>
    <w:rsid w:val="0054306A"/>
    <w:rsid w:val="00546AAD"/>
    <w:rsid w:val="00574021"/>
    <w:rsid w:val="00582040"/>
    <w:rsid w:val="00591EAC"/>
    <w:rsid w:val="00592C09"/>
    <w:rsid w:val="005A41F2"/>
    <w:rsid w:val="005C783F"/>
    <w:rsid w:val="005E2CB9"/>
    <w:rsid w:val="005E2DAF"/>
    <w:rsid w:val="00623142"/>
    <w:rsid w:val="00635A12"/>
    <w:rsid w:val="00661E57"/>
    <w:rsid w:val="00663707"/>
    <w:rsid w:val="00663C59"/>
    <w:rsid w:val="00692228"/>
    <w:rsid w:val="006E498E"/>
    <w:rsid w:val="00706367"/>
    <w:rsid w:val="00721C4C"/>
    <w:rsid w:val="00730ECE"/>
    <w:rsid w:val="00735DBB"/>
    <w:rsid w:val="00765FAB"/>
    <w:rsid w:val="007B5397"/>
    <w:rsid w:val="007F35B0"/>
    <w:rsid w:val="00803026"/>
    <w:rsid w:val="0082236E"/>
    <w:rsid w:val="0085388C"/>
    <w:rsid w:val="00854A41"/>
    <w:rsid w:val="00863122"/>
    <w:rsid w:val="0087536B"/>
    <w:rsid w:val="0088445B"/>
    <w:rsid w:val="00896DE3"/>
    <w:rsid w:val="008E0193"/>
    <w:rsid w:val="008E2E60"/>
    <w:rsid w:val="008F5041"/>
    <w:rsid w:val="008F6DA9"/>
    <w:rsid w:val="00902A06"/>
    <w:rsid w:val="00915F9D"/>
    <w:rsid w:val="00917055"/>
    <w:rsid w:val="009211EC"/>
    <w:rsid w:val="009228A9"/>
    <w:rsid w:val="00944F80"/>
    <w:rsid w:val="0098109F"/>
    <w:rsid w:val="009B6B29"/>
    <w:rsid w:val="009D462C"/>
    <w:rsid w:val="009D7562"/>
    <w:rsid w:val="00A14FA6"/>
    <w:rsid w:val="00A16647"/>
    <w:rsid w:val="00A16A38"/>
    <w:rsid w:val="00A7047B"/>
    <w:rsid w:val="00A8290B"/>
    <w:rsid w:val="00A83DFA"/>
    <w:rsid w:val="00AD3CF8"/>
    <w:rsid w:val="00B40E06"/>
    <w:rsid w:val="00B46449"/>
    <w:rsid w:val="00B70180"/>
    <w:rsid w:val="00BA1095"/>
    <w:rsid w:val="00BA2973"/>
    <w:rsid w:val="00BB3C96"/>
    <w:rsid w:val="00BC561C"/>
    <w:rsid w:val="00BC6CEE"/>
    <w:rsid w:val="00BD4A2F"/>
    <w:rsid w:val="00BF4203"/>
    <w:rsid w:val="00BF54A2"/>
    <w:rsid w:val="00C20B71"/>
    <w:rsid w:val="00C27A56"/>
    <w:rsid w:val="00C326A4"/>
    <w:rsid w:val="00C3569A"/>
    <w:rsid w:val="00C63AD0"/>
    <w:rsid w:val="00C66D40"/>
    <w:rsid w:val="00C853BE"/>
    <w:rsid w:val="00C85CD7"/>
    <w:rsid w:val="00CA1003"/>
    <w:rsid w:val="00CA343A"/>
    <w:rsid w:val="00CA3DA2"/>
    <w:rsid w:val="00CB7931"/>
    <w:rsid w:val="00D364AE"/>
    <w:rsid w:val="00D831BC"/>
    <w:rsid w:val="00DA5B1B"/>
    <w:rsid w:val="00DA6337"/>
    <w:rsid w:val="00DA761D"/>
    <w:rsid w:val="00DE71DB"/>
    <w:rsid w:val="00E572DD"/>
    <w:rsid w:val="00E57D88"/>
    <w:rsid w:val="00EA368C"/>
    <w:rsid w:val="00EB1FE1"/>
    <w:rsid w:val="00EC355E"/>
    <w:rsid w:val="00ED39E0"/>
    <w:rsid w:val="00EE17AD"/>
    <w:rsid w:val="00EF17E5"/>
    <w:rsid w:val="00F006E6"/>
    <w:rsid w:val="00F10A32"/>
    <w:rsid w:val="00F201B3"/>
    <w:rsid w:val="00F50CC6"/>
    <w:rsid w:val="00F77E84"/>
    <w:rsid w:val="00F911F9"/>
    <w:rsid w:val="00F957D3"/>
    <w:rsid w:val="00FF5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C6CEE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53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7B5397"/>
    <w:pPr>
      <w:suppressAutoHyphens w:val="0"/>
      <w:autoSpaceDN/>
      <w:spacing w:before="100" w:beforeAutospacing="1" w:after="100" w:afterAutospacing="1" w:line="240" w:lineRule="auto"/>
      <w:textAlignment w:val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7A56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  <w:style w:type="paragraph" w:styleId="Bezodstpw">
    <w:name w:val="No Spacing"/>
    <w:uiPriority w:val="1"/>
    <w:qFormat/>
    <w:rsid w:val="00C27A56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7B539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pple-converted-space">
    <w:name w:val="apple-converted-space"/>
    <w:basedOn w:val="Domylnaczcionkaakapitu"/>
    <w:rsid w:val="007B5397"/>
  </w:style>
  <w:style w:type="character" w:styleId="Pogrubienie">
    <w:name w:val="Strong"/>
    <w:basedOn w:val="Domylnaczcionkaakapitu"/>
    <w:uiPriority w:val="22"/>
    <w:qFormat/>
    <w:rsid w:val="00462EC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536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C0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m.szymanska</dc:creator>
  <cp:lastModifiedBy>Elźbieta Dobosz</cp:lastModifiedBy>
  <cp:revision>38</cp:revision>
  <cp:lastPrinted>2016-12-13T12:07:00Z</cp:lastPrinted>
  <dcterms:created xsi:type="dcterms:W3CDTF">2016-10-12T07:02:00Z</dcterms:created>
  <dcterms:modified xsi:type="dcterms:W3CDTF">2016-12-14T12:35:00Z</dcterms:modified>
</cp:coreProperties>
</file>